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AA11" w14:textId="3633C808" w:rsidR="006852F4" w:rsidRPr="00FA74B9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 w:rsidRPr="00FA74B9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Staff Behaviour Policy </w:t>
      </w:r>
      <w:r w:rsidRPr="00FA74B9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7E6D0C10" w14:textId="77777777" w:rsidR="006852F4" w:rsidRPr="00B04112" w:rsidRDefault="006852F4" w:rsidP="006852F4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Policy Statement</w:t>
      </w:r>
    </w:p>
    <w:p w14:paraId="3874C35D" w14:textId="6915A97D" w:rsidR="006852F4" w:rsidRPr="00B04112" w:rsidRDefault="006852F4" w:rsidP="006852F4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At </w:t>
      </w:r>
      <w:r w:rsidR="00AF0CA5" w:rsidRPr="00B04112">
        <w:rPr>
          <w:rFonts w:ascii="Segoe UI" w:eastAsia="Times New Roman" w:hAnsi="Segoe UI" w:cs="Segoe UI"/>
          <w:lang w:eastAsia="en-GB"/>
        </w:rPr>
        <w:t>Little Acorns preschool</w:t>
      </w:r>
      <w:r w:rsidRPr="00B04112">
        <w:rPr>
          <w:rFonts w:ascii="Segoe UI" w:eastAsia="Times New Roman" w:hAnsi="Segoe UI" w:cs="Segoe UI"/>
          <w:lang w:eastAsia="en-GB"/>
        </w:rPr>
        <w:t>, we are committed to maintaining a professional, respectful, and child-centred environment. This policy outlines expected standards of conduct for all staff members, ensuring professionalism, positive interactions, and a safe, nurturing setting for children.</w:t>
      </w:r>
    </w:p>
    <w:p w14:paraId="7277A2DF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Professional Conduct</w:t>
      </w:r>
    </w:p>
    <w:p w14:paraId="72B027EA" w14:textId="77777777" w:rsidR="006852F4" w:rsidRPr="00B04112" w:rsidRDefault="006852F4" w:rsidP="006852F4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>Staff members must behave professionally at all times, both within and outside the childminding setting.</w:t>
      </w:r>
    </w:p>
    <w:p w14:paraId="6AF83337" w14:textId="4D5DE3D7" w:rsidR="006852F4" w:rsidRPr="00B04112" w:rsidRDefault="006852F4" w:rsidP="006852F4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All staff must adhere to policies, procedures, and ethical standards set by </w:t>
      </w:r>
      <w:r w:rsidR="00AF0CA5" w:rsidRPr="00B04112">
        <w:rPr>
          <w:rFonts w:ascii="Segoe UI" w:eastAsia="Times New Roman" w:hAnsi="Segoe UI" w:cs="Segoe UI"/>
          <w:lang w:eastAsia="en-GB"/>
        </w:rPr>
        <w:t xml:space="preserve">Little Acorns </w:t>
      </w:r>
      <w:r w:rsidR="006C4D6B" w:rsidRPr="00B04112">
        <w:rPr>
          <w:rFonts w:ascii="Segoe UI" w:eastAsia="Times New Roman" w:hAnsi="Segoe UI" w:cs="Segoe UI"/>
          <w:lang w:eastAsia="en-GB"/>
        </w:rPr>
        <w:t>preschool</w:t>
      </w:r>
      <w:r w:rsidR="00AF0CA5" w:rsidRPr="00B04112">
        <w:rPr>
          <w:rFonts w:ascii="Segoe UI" w:eastAsia="Times New Roman" w:hAnsi="Segoe UI" w:cs="Segoe UI"/>
          <w:lang w:eastAsia="en-GB"/>
        </w:rPr>
        <w:t xml:space="preserve"> </w:t>
      </w:r>
      <w:r w:rsidRPr="00B04112">
        <w:rPr>
          <w:rFonts w:ascii="Segoe UI" w:eastAsia="Times New Roman" w:hAnsi="Segoe UI" w:cs="Segoe UI"/>
          <w:lang w:eastAsia="en-GB"/>
        </w:rPr>
        <w:t xml:space="preserve">and comply with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EYFS 2025</w:t>
      </w:r>
      <w:r w:rsidRPr="00B04112">
        <w:rPr>
          <w:rFonts w:ascii="Segoe UI" w:eastAsia="Times New Roman" w:hAnsi="Segoe UI" w:cs="Segoe UI"/>
          <w:lang w:eastAsia="en-GB"/>
        </w:rPr>
        <w:t xml:space="preserve"> requirements and safeguarding policies.</w:t>
      </w:r>
    </w:p>
    <w:p w14:paraId="4ED1C4E2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Respectful Interactions</w:t>
      </w:r>
    </w:p>
    <w:p w14:paraId="607AEE56" w14:textId="77777777" w:rsidR="006852F4" w:rsidRPr="00B04112" w:rsidRDefault="006852F4" w:rsidP="006852F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will treat all children, parents, colleagues, and visitors with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respect, fairness, and dignity</w:t>
      </w:r>
      <w:r w:rsidRPr="00B04112">
        <w:rPr>
          <w:rFonts w:ascii="Segoe UI" w:eastAsia="Times New Roman" w:hAnsi="Segoe UI" w:cs="Segoe UI"/>
          <w:lang w:eastAsia="en-GB"/>
        </w:rPr>
        <w:t>, regardless of background, culture, or beliefs.</w:t>
      </w:r>
    </w:p>
    <w:p w14:paraId="67164A15" w14:textId="77777777" w:rsidR="006852F4" w:rsidRPr="00B04112" w:rsidRDefault="006852F4" w:rsidP="006852F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Interactions with children should be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positive, encouraging, and age-appropriate</w:t>
      </w:r>
      <w:r w:rsidRPr="00B04112">
        <w:rPr>
          <w:rFonts w:ascii="Segoe UI" w:eastAsia="Times New Roman" w:hAnsi="Segoe UI" w:cs="Segoe UI"/>
          <w:lang w:eastAsia="en-GB"/>
        </w:rPr>
        <w:t>, fostering a sense of trust and emotional security.</w:t>
      </w:r>
    </w:p>
    <w:p w14:paraId="5D24F699" w14:textId="5E9F3390" w:rsidR="006852F4" w:rsidRPr="00B04112" w:rsidRDefault="006852F4" w:rsidP="006852F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Any form of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harassment, bullying, discrimination, or inappropriate behaviour</w:t>
      </w:r>
      <w:r w:rsidRPr="00B04112">
        <w:rPr>
          <w:rFonts w:ascii="Segoe UI" w:eastAsia="Times New Roman" w:hAnsi="Segoe UI" w:cs="Segoe UI"/>
          <w:lang w:eastAsia="en-GB"/>
        </w:rPr>
        <w:t xml:space="preserve"> will not be tolerated.</w:t>
      </w:r>
    </w:p>
    <w:p w14:paraId="6E1525CB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Confidentiality</w:t>
      </w:r>
    </w:p>
    <w:p w14:paraId="3C57D143" w14:textId="77777777" w:rsidR="006852F4" w:rsidRPr="00B04112" w:rsidRDefault="006852F4" w:rsidP="006852F4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maintain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strict confidentiality</w:t>
      </w:r>
      <w:r w:rsidRPr="00B04112">
        <w:rPr>
          <w:rFonts w:ascii="Segoe UI" w:eastAsia="Times New Roman" w:hAnsi="Segoe UI" w:cs="Segoe UI"/>
          <w:lang w:eastAsia="en-GB"/>
        </w:rPr>
        <w:t xml:space="preserve"> regarding personal or sensitive information about children, families, and colleagues.</w:t>
      </w:r>
    </w:p>
    <w:p w14:paraId="1003BC34" w14:textId="776B7E59" w:rsidR="006852F4" w:rsidRPr="00B04112" w:rsidRDefault="006852F4" w:rsidP="006852F4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Confidential discussions should only take place with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authorised personnel</w:t>
      </w:r>
      <w:r w:rsidRPr="00B04112">
        <w:rPr>
          <w:rFonts w:ascii="Segoe UI" w:eastAsia="Times New Roman" w:hAnsi="Segoe UI" w:cs="Segoe UI"/>
          <w:lang w:eastAsia="en-GB"/>
        </w:rPr>
        <w:t xml:space="preserve"> or when legally required.</w:t>
      </w:r>
    </w:p>
    <w:p w14:paraId="7A57C797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Maintaining Professional Boundaries</w:t>
      </w:r>
    </w:p>
    <w:p w14:paraId="1490EE9C" w14:textId="77777777" w:rsidR="006852F4" w:rsidRPr="00B04112" w:rsidRDefault="006852F4" w:rsidP="006852F4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maintain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clear professional boundaries</w:t>
      </w:r>
      <w:r w:rsidRPr="00B04112">
        <w:rPr>
          <w:rFonts w:ascii="Segoe UI" w:eastAsia="Times New Roman" w:hAnsi="Segoe UI" w:cs="Segoe UI"/>
          <w:lang w:eastAsia="en-GB"/>
        </w:rPr>
        <w:t xml:space="preserve"> with parents, children, and colleagues.</w:t>
      </w:r>
    </w:p>
    <w:p w14:paraId="171E88CD" w14:textId="77777777" w:rsidR="006852F4" w:rsidRPr="00B04112" w:rsidRDefault="006852F4" w:rsidP="006852F4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Personal relationships or conflicts of interest</w:t>
      </w:r>
      <w:r w:rsidRPr="00B04112">
        <w:rPr>
          <w:rFonts w:ascii="Segoe UI" w:eastAsia="Times New Roman" w:hAnsi="Segoe UI" w:cs="Segoe UI"/>
          <w:lang w:eastAsia="en-GB"/>
        </w:rPr>
        <w:t xml:space="preserve"> that may compromise professionalism must be disclosed to management.</w:t>
      </w:r>
    </w:p>
    <w:p w14:paraId="0972E7CF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Appearance and Dress Code</w:t>
      </w:r>
    </w:p>
    <w:p w14:paraId="1833A0AE" w14:textId="77777777" w:rsidR="006852F4" w:rsidRPr="00B04112" w:rsidRDefault="006852F4" w:rsidP="006852F4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should present themselves in a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professional, practical, and safe</w:t>
      </w:r>
      <w:r w:rsidRPr="00B04112">
        <w:rPr>
          <w:rFonts w:ascii="Segoe UI" w:eastAsia="Times New Roman" w:hAnsi="Segoe UI" w:cs="Segoe UI"/>
          <w:lang w:eastAsia="en-GB"/>
        </w:rPr>
        <w:t xml:space="preserve"> manner.</w:t>
      </w:r>
    </w:p>
    <w:p w14:paraId="0FA7FAB2" w14:textId="77777777" w:rsidR="006852F4" w:rsidRPr="00B04112" w:rsidRDefault="006852F4" w:rsidP="006852F4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Clothing must be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appropriate for working with children</w:t>
      </w:r>
      <w:r w:rsidRPr="00B04112">
        <w:rPr>
          <w:rFonts w:ascii="Segoe UI" w:eastAsia="Times New Roman" w:hAnsi="Segoe UI" w:cs="Segoe UI"/>
          <w:lang w:eastAsia="en-GB"/>
        </w:rPr>
        <w:t>, taking into account hygiene, safety, and cultural sensitivity.</w:t>
      </w:r>
    </w:p>
    <w:p w14:paraId="75F4AE28" w14:textId="3E9BFF27" w:rsidR="00AF0CA5" w:rsidRPr="00B04112" w:rsidRDefault="00AF0CA5" w:rsidP="006852F4">
      <w:pPr>
        <w:numPr>
          <w:ilvl w:val="0"/>
          <w:numId w:val="1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>Staff uniform will be provided.</w:t>
      </w:r>
    </w:p>
    <w:p w14:paraId="3A493D14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Punctuality and Attendance</w:t>
      </w:r>
    </w:p>
    <w:p w14:paraId="26B90DDF" w14:textId="77777777" w:rsidR="006852F4" w:rsidRPr="00B04112" w:rsidRDefault="006852F4" w:rsidP="006852F4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arrive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on time</w:t>
      </w:r>
      <w:r w:rsidRPr="00B04112">
        <w:rPr>
          <w:rFonts w:ascii="Segoe UI" w:eastAsia="Times New Roman" w:hAnsi="Segoe UI" w:cs="Segoe UI"/>
          <w:lang w:eastAsia="en-GB"/>
        </w:rPr>
        <w:t xml:space="preserve"> for scheduled shifts and meetings.</w:t>
      </w:r>
    </w:p>
    <w:p w14:paraId="2455E32E" w14:textId="77777777" w:rsidR="006852F4" w:rsidRPr="00B04112" w:rsidRDefault="006852F4" w:rsidP="006852F4">
      <w:pPr>
        <w:numPr>
          <w:ilvl w:val="0"/>
          <w:numId w:val="1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Any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expected absence or lateness</w:t>
      </w:r>
      <w:r w:rsidRPr="00B04112">
        <w:rPr>
          <w:rFonts w:ascii="Segoe UI" w:eastAsia="Times New Roman" w:hAnsi="Segoe UI" w:cs="Segoe UI"/>
          <w:lang w:eastAsia="en-GB"/>
        </w:rPr>
        <w:t xml:space="preserve"> should be communicated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promptly</w:t>
      </w:r>
      <w:r w:rsidRPr="00B04112">
        <w:rPr>
          <w:rFonts w:ascii="Segoe UI" w:eastAsia="Times New Roman" w:hAnsi="Segoe UI" w:cs="Segoe UI"/>
          <w:lang w:eastAsia="en-GB"/>
        </w:rPr>
        <w:t xml:space="preserve"> to management.</w:t>
      </w:r>
    </w:p>
    <w:p w14:paraId="0DF913E9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lastRenderedPageBreak/>
        <w:t>Personal Conduct</w:t>
      </w:r>
    </w:p>
    <w:p w14:paraId="277D8DF7" w14:textId="2B221209" w:rsidR="006852F4" w:rsidRPr="00B04112" w:rsidRDefault="006852F4" w:rsidP="006852F4">
      <w:pPr>
        <w:numPr>
          <w:ilvl w:val="0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refrain from behaviour that may be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harmful, offensive, or inappropriate</w:t>
      </w:r>
      <w:r w:rsidRPr="00B04112">
        <w:rPr>
          <w:rFonts w:ascii="Segoe UI" w:eastAsia="Times New Roman" w:hAnsi="Segoe UI" w:cs="Segoe UI"/>
          <w:lang w:eastAsia="en-GB"/>
        </w:rPr>
        <w:t xml:space="preserve">, including: </w:t>
      </w:r>
    </w:p>
    <w:p w14:paraId="16BBF8AD" w14:textId="77777777" w:rsidR="006852F4" w:rsidRPr="00B04112" w:rsidRDefault="006852F4" w:rsidP="006852F4">
      <w:pPr>
        <w:numPr>
          <w:ilvl w:val="1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Discrimination, harassment, or bullying</w:t>
      </w:r>
    </w:p>
    <w:p w14:paraId="443FC450" w14:textId="77777777" w:rsidR="006852F4" w:rsidRPr="00B04112" w:rsidRDefault="006852F4" w:rsidP="006852F4">
      <w:pPr>
        <w:numPr>
          <w:ilvl w:val="1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Substance abuse or intoxication while on duty</w:t>
      </w:r>
    </w:p>
    <w:p w14:paraId="5D5B0521" w14:textId="77777777" w:rsidR="006852F4" w:rsidRPr="00B04112" w:rsidRDefault="006852F4" w:rsidP="006852F4">
      <w:pPr>
        <w:numPr>
          <w:ilvl w:val="1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Use of inappropriate language, gestures, or actions</w:t>
      </w:r>
    </w:p>
    <w:p w14:paraId="07E0BB8D" w14:textId="4A301A4C" w:rsidR="006852F4" w:rsidRPr="00B04112" w:rsidRDefault="006852F4" w:rsidP="006852F4">
      <w:pPr>
        <w:numPr>
          <w:ilvl w:val="0"/>
          <w:numId w:val="1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adhere to social media policies</w:t>
      </w:r>
      <w:r w:rsidRPr="00B04112">
        <w:rPr>
          <w:rFonts w:ascii="Segoe UI" w:eastAsia="Times New Roman" w:hAnsi="Segoe UI" w:cs="Segoe UI"/>
          <w:lang w:eastAsia="en-GB"/>
        </w:rPr>
        <w:t xml:space="preserve">, ensuring they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do not</w:t>
      </w:r>
      <w:r w:rsidRPr="00B04112">
        <w:rPr>
          <w:rFonts w:ascii="Segoe UI" w:eastAsia="Times New Roman" w:hAnsi="Segoe UI" w:cs="Segoe UI"/>
          <w:lang w:eastAsia="en-GB"/>
        </w:rPr>
        <w:t xml:space="preserve"> post anything that could compromise the setting’s reputation.</w:t>
      </w:r>
    </w:p>
    <w:p w14:paraId="5387CDAA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Compliance with Policies &amp; Procedures</w:t>
      </w:r>
    </w:p>
    <w:p w14:paraId="1BE9CA80" w14:textId="77777777" w:rsidR="006852F4" w:rsidRPr="00B04112" w:rsidRDefault="006852F4" w:rsidP="006852F4">
      <w:pPr>
        <w:numPr>
          <w:ilvl w:val="0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Staff must be familiar with and follow all policies, including those related to: </w:t>
      </w:r>
    </w:p>
    <w:p w14:paraId="730A5EDF" w14:textId="77777777" w:rsidR="006852F4" w:rsidRPr="00B04112" w:rsidRDefault="006852F4" w:rsidP="006852F4">
      <w:pPr>
        <w:numPr>
          <w:ilvl w:val="1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Safeguarding and child protection</w:t>
      </w:r>
    </w:p>
    <w:p w14:paraId="6FE69110" w14:textId="77777777" w:rsidR="006852F4" w:rsidRPr="00B04112" w:rsidRDefault="006852F4" w:rsidP="006852F4">
      <w:pPr>
        <w:numPr>
          <w:ilvl w:val="1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Whistleblowing</w:t>
      </w:r>
    </w:p>
    <w:p w14:paraId="7B57FCFC" w14:textId="77777777" w:rsidR="006852F4" w:rsidRPr="00B04112" w:rsidRDefault="006852F4" w:rsidP="006852F4">
      <w:pPr>
        <w:numPr>
          <w:ilvl w:val="1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Health and safety</w:t>
      </w:r>
    </w:p>
    <w:p w14:paraId="79913838" w14:textId="77777777" w:rsidR="006852F4" w:rsidRPr="00B04112" w:rsidRDefault="006852F4" w:rsidP="006852F4">
      <w:pPr>
        <w:numPr>
          <w:ilvl w:val="1"/>
          <w:numId w:val="1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Data protection and confidentiality</w:t>
      </w:r>
    </w:p>
    <w:p w14:paraId="5326B31B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0EB1E8E8" w14:textId="77777777" w:rsidR="006852F4" w:rsidRPr="00B04112" w:rsidRDefault="006852F4" w:rsidP="006852F4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This policy aligns with the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EYFS 2025 updates</w:t>
      </w:r>
      <w:r w:rsidRPr="00B04112">
        <w:rPr>
          <w:rFonts w:ascii="Segoe UI" w:eastAsia="Times New Roman" w:hAnsi="Segoe UI" w:cs="Segoe UI"/>
          <w:lang w:eastAsia="en-GB"/>
        </w:rPr>
        <w:t>, ensuring that:</w:t>
      </w:r>
    </w:p>
    <w:p w14:paraId="5A40B471" w14:textId="77777777" w:rsidR="006852F4" w:rsidRPr="00B04112" w:rsidRDefault="006852F4" w:rsidP="006852F4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Safer recruitment measures</w:t>
      </w:r>
      <w:r w:rsidRPr="00B04112">
        <w:rPr>
          <w:rFonts w:ascii="Segoe UI" w:eastAsia="Times New Roman" w:hAnsi="Segoe UI" w:cs="Segoe UI"/>
          <w:lang w:eastAsia="en-GB"/>
        </w:rPr>
        <w:t xml:space="preserve"> are followed, including verifying references from authoritative sources.</w:t>
      </w:r>
    </w:p>
    <w:p w14:paraId="7F573AAC" w14:textId="77777777" w:rsidR="006852F4" w:rsidRPr="00B04112" w:rsidRDefault="006852F4" w:rsidP="006852F4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Whistleblowing procedures</w:t>
      </w:r>
      <w:r w:rsidRPr="00B04112">
        <w:rPr>
          <w:rFonts w:ascii="Segoe UI" w:eastAsia="Times New Roman" w:hAnsi="Segoe UI" w:cs="Segoe UI"/>
          <w:lang w:eastAsia="en-GB"/>
        </w:rPr>
        <w:t xml:space="preserve"> are clearly outlined, ensuring staff can report unsafe practices.</w:t>
      </w:r>
    </w:p>
    <w:p w14:paraId="5072E0B4" w14:textId="77777777" w:rsidR="006852F4" w:rsidRPr="00B04112" w:rsidRDefault="006852F4" w:rsidP="006852F4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Safeguarding training requirements</w:t>
      </w:r>
      <w:r w:rsidRPr="00B04112">
        <w:rPr>
          <w:rFonts w:ascii="Segoe UI" w:eastAsia="Times New Roman" w:hAnsi="Segoe UI" w:cs="Segoe UI"/>
          <w:lang w:eastAsia="en-GB"/>
        </w:rPr>
        <w:t xml:space="preserve"> are met, ensuring staff are competent in handling child welfare concerns.</w:t>
      </w:r>
    </w:p>
    <w:p w14:paraId="62233BEB" w14:textId="77777777" w:rsidR="006852F4" w:rsidRPr="00B04112" w:rsidRDefault="006852F4" w:rsidP="006852F4">
      <w:pPr>
        <w:numPr>
          <w:ilvl w:val="0"/>
          <w:numId w:val="1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Information sharing</w:t>
      </w:r>
      <w:r w:rsidRPr="00B04112">
        <w:rPr>
          <w:rFonts w:ascii="Segoe UI" w:eastAsia="Times New Roman" w:hAnsi="Segoe UI" w:cs="Segoe UI"/>
          <w:lang w:eastAsia="en-GB"/>
        </w:rPr>
        <w:t xml:space="preserve"> protocols are in place to comply with the latest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"Keeping Children Safe in Education"</w:t>
      </w:r>
      <w:r w:rsidRPr="00B04112">
        <w:rPr>
          <w:rFonts w:ascii="Segoe UI" w:eastAsia="Times New Roman" w:hAnsi="Segoe UI" w:cs="Segoe UI"/>
          <w:lang w:eastAsia="en-GB"/>
        </w:rPr>
        <w:t xml:space="preserve"> guidance.</w:t>
      </w:r>
    </w:p>
    <w:p w14:paraId="7CBEA11A" w14:textId="77777777" w:rsidR="006852F4" w:rsidRPr="00B04112" w:rsidRDefault="006852F4" w:rsidP="006852F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Disciplinary Procedures</w:t>
      </w:r>
    </w:p>
    <w:p w14:paraId="38375084" w14:textId="77777777" w:rsidR="006852F4" w:rsidRPr="00B04112" w:rsidRDefault="006852F4" w:rsidP="006852F4">
      <w:pPr>
        <w:numPr>
          <w:ilvl w:val="0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Violations of this policy may result in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disciplinary action</w:t>
      </w:r>
      <w:r w:rsidRPr="00B04112">
        <w:rPr>
          <w:rFonts w:ascii="Segoe UI" w:eastAsia="Times New Roman" w:hAnsi="Segoe UI" w:cs="Segoe UI"/>
          <w:lang w:eastAsia="en-GB"/>
        </w:rPr>
        <w:t xml:space="preserve">, including: </w:t>
      </w:r>
    </w:p>
    <w:p w14:paraId="3D18AB59" w14:textId="77777777" w:rsidR="006852F4" w:rsidRPr="00B04112" w:rsidRDefault="006852F4" w:rsidP="006852F4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Verbal or written warnings</w:t>
      </w:r>
    </w:p>
    <w:p w14:paraId="76725589" w14:textId="77777777" w:rsidR="006852F4" w:rsidRPr="00B04112" w:rsidRDefault="006852F4" w:rsidP="006852F4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Suspension</w:t>
      </w:r>
    </w:p>
    <w:p w14:paraId="1B4871AB" w14:textId="77777777" w:rsidR="006852F4" w:rsidRPr="00B04112" w:rsidRDefault="006852F4" w:rsidP="006852F4">
      <w:pPr>
        <w:numPr>
          <w:ilvl w:val="1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Termination of employment</w:t>
      </w:r>
      <w:r w:rsidRPr="00B04112">
        <w:rPr>
          <w:rFonts w:ascii="Segoe UI" w:eastAsia="Times New Roman" w:hAnsi="Segoe UI" w:cs="Segoe UI"/>
          <w:lang w:eastAsia="en-GB"/>
        </w:rPr>
        <w:t xml:space="preserve"> (for serious breaches)</w:t>
      </w:r>
    </w:p>
    <w:p w14:paraId="453D5B34" w14:textId="77777777" w:rsidR="006852F4" w:rsidRPr="00B04112" w:rsidRDefault="006852F4" w:rsidP="006852F4">
      <w:pPr>
        <w:numPr>
          <w:ilvl w:val="0"/>
          <w:numId w:val="1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lang w:eastAsia="en-GB"/>
        </w:rPr>
        <w:t xml:space="preserve">Investigations will be </w:t>
      </w:r>
      <w:r w:rsidRPr="00B04112">
        <w:rPr>
          <w:rFonts w:ascii="Segoe UI" w:eastAsia="Times New Roman" w:hAnsi="Segoe UI" w:cs="Segoe UI"/>
          <w:b/>
          <w:bCs/>
          <w:lang w:eastAsia="en-GB"/>
        </w:rPr>
        <w:t>fair, transparent, and follow due process</w:t>
      </w:r>
      <w:r w:rsidRPr="00B04112">
        <w:rPr>
          <w:rFonts w:ascii="Segoe UI" w:eastAsia="Times New Roman" w:hAnsi="Segoe UI" w:cs="Segoe UI"/>
          <w:lang w:eastAsia="en-GB"/>
        </w:rPr>
        <w:t>, allowing staff to respond appropriately.</w:t>
      </w:r>
    </w:p>
    <w:p w14:paraId="007C17FE" w14:textId="15130222" w:rsidR="006852F4" w:rsidRPr="00B04112" w:rsidRDefault="006852F4" w:rsidP="006852F4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B04112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B04112">
        <w:rPr>
          <w:rFonts w:ascii="Segoe UI" w:eastAsia="Times New Roman" w:hAnsi="Segoe UI" w:cs="Segoe UI"/>
          <w:lang w:eastAsia="en-GB"/>
        </w:rPr>
        <w:t xml:space="preserve"> </w:t>
      </w:r>
      <w:r w:rsidR="00AF0CA5" w:rsidRPr="00B04112">
        <w:rPr>
          <w:rFonts w:ascii="Segoe UI" w:eastAsia="Times New Roman" w:hAnsi="Segoe UI" w:cs="Segoe UI"/>
          <w:lang w:eastAsia="en-GB"/>
        </w:rPr>
        <w:t>Chairperson</w:t>
      </w:r>
      <w:r w:rsidRPr="00B04112">
        <w:rPr>
          <w:rFonts w:ascii="Segoe UI" w:eastAsia="Times New Roman" w:hAnsi="Segoe UI" w:cs="Segoe UI"/>
          <w:lang w:eastAsia="en-GB"/>
        </w:rPr>
        <w:br/>
      </w:r>
      <w:r w:rsidRPr="00B04112">
        <w:rPr>
          <w:rFonts w:ascii="Segoe UI" w:eastAsia="Times New Roman" w:hAnsi="Segoe UI" w:cs="Segoe UI"/>
          <w:b/>
          <w:bCs/>
          <w:lang w:eastAsia="en-GB"/>
        </w:rPr>
        <w:t>Date:</w:t>
      </w:r>
      <w:r w:rsidRPr="00B04112">
        <w:rPr>
          <w:rFonts w:ascii="Segoe UI" w:eastAsia="Times New Roman" w:hAnsi="Segoe UI" w:cs="Segoe UI"/>
          <w:lang w:eastAsia="en-GB"/>
        </w:rPr>
        <w:t xml:space="preserve"> </w:t>
      </w:r>
      <w:r w:rsidR="00AF0CA5" w:rsidRPr="00B04112">
        <w:rPr>
          <w:rFonts w:ascii="Segoe UI" w:eastAsia="Times New Roman" w:hAnsi="Segoe UI" w:cs="Segoe UI"/>
          <w:lang w:eastAsia="en-GB"/>
        </w:rPr>
        <w:t>September 2025</w:t>
      </w:r>
    </w:p>
    <w:p w14:paraId="33B1280B" w14:textId="6C5C9EC6" w:rsidR="006852F4" w:rsidRPr="00B04112" w:rsidRDefault="006852F4" w:rsidP="006852F4">
      <w:pPr>
        <w:rPr>
          <w:rFonts w:ascii="Segoe UI" w:eastAsia="Times New Roman" w:hAnsi="Segoe UI" w:cs="Segoe UI"/>
          <w:lang w:eastAsia="en-GB"/>
        </w:rPr>
      </w:pPr>
    </w:p>
    <w:p w14:paraId="23C4A078" w14:textId="7B609089" w:rsidR="003F400B" w:rsidRPr="00B04112" w:rsidRDefault="003F400B" w:rsidP="006852F4">
      <w:pPr>
        <w:rPr>
          <w:rFonts w:ascii="Segoe UI" w:hAnsi="Segoe UI" w:cs="Segoe UI"/>
        </w:rPr>
      </w:pPr>
    </w:p>
    <w:sectPr w:rsidR="003F400B" w:rsidRPr="00B04112" w:rsidSect="00B04112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8C331" w14:textId="77777777" w:rsidR="007622B5" w:rsidRDefault="007622B5" w:rsidP="00FF0F5B">
      <w:r>
        <w:separator/>
      </w:r>
    </w:p>
  </w:endnote>
  <w:endnote w:type="continuationSeparator" w:id="0">
    <w:p w14:paraId="479E8C5C" w14:textId="77777777" w:rsidR="007622B5" w:rsidRDefault="007622B5" w:rsidP="00FF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132F" w14:textId="08569FF6" w:rsidR="00FF0F5B" w:rsidRDefault="00FF0F5B" w:rsidP="00FF0F5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1BB1A" w14:textId="77777777" w:rsidR="007622B5" w:rsidRDefault="007622B5" w:rsidP="00FF0F5B">
      <w:r>
        <w:separator/>
      </w:r>
    </w:p>
  </w:footnote>
  <w:footnote w:type="continuationSeparator" w:id="0">
    <w:p w14:paraId="4EFB557C" w14:textId="77777777" w:rsidR="007622B5" w:rsidRDefault="007622B5" w:rsidP="00FF0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C9741F9"/>
    <w:multiLevelType w:val="multilevel"/>
    <w:tmpl w:val="5BC8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71229A"/>
    <w:multiLevelType w:val="multilevel"/>
    <w:tmpl w:val="52E0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41CE2"/>
    <w:multiLevelType w:val="multilevel"/>
    <w:tmpl w:val="6BB0A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514FD5"/>
    <w:multiLevelType w:val="multilevel"/>
    <w:tmpl w:val="ADBC7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0B13FF"/>
    <w:multiLevelType w:val="multilevel"/>
    <w:tmpl w:val="9A7C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942053"/>
    <w:multiLevelType w:val="multilevel"/>
    <w:tmpl w:val="78F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92147F"/>
    <w:multiLevelType w:val="multilevel"/>
    <w:tmpl w:val="0412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0B1815"/>
    <w:multiLevelType w:val="multilevel"/>
    <w:tmpl w:val="4608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5A7E46"/>
    <w:multiLevelType w:val="multilevel"/>
    <w:tmpl w:val="4AF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015858"/>
    <w:multiLevelType w:val="multilevel"/>
    <w:tmpl w:val="C3A4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852269">
    <w:abstractNumId w:val="0"/>
  </w:num>
  <w:num w:numId="2" w16cid:durableId="837841655">
    <w:abstractNumId w:val="1"/>
  </w:num>
  <w:num w:numId="3" w16cid:durableId="274991752">
    <w:abstractNumId w:val="2"/>
  </w:num>
  <w:num w:numId="4" w16cid:durableId="584144660">
    <w:abstractNumId w:val="3"/>
  </w:num>
  <w:num w:numId="5" w16cid:durableId="1167406263">
    <w:abstractNumId w:val="4"/>
  </w:num>
  <w:num w:numId="6" w16cid:durableId="417942330">
    <w:abstractNumId w:val="5"/>
  </w:num>
  <w:num w:numId="7" w16cid:durableId="625696581">
    <w:abstractNumId w:val="6"/>
  </w:num>
  <w:num w:numId="8" w16cid:durableId="157617668">
    <w:abstractNumId w:val="7"/>
  </w:num>
  <w:num w:numId="9" w16cid:durableId="1963615489">
    <w:abstractNumId w:val="8"/>
  </w:num>
  <w:num w:numId="10" w16cid:durableId="436028597">
    <w:abstractNumId w:val="17"/>
  </w:num>
  <w:num w:numId="11" w16cid:durableId="371155091">
    <w:abstractNumId w:val="12"/>
  </w:num>
  <w:num w:numId="12" w16cid:durableId="1894610347">
    <w:abstractNumId w:val="14"/>
  </w:num>
  <w:num w:numId="13" w16cid:durableId="1209220901">
    <w:abstractNumId w:val="16"/>
  </w:num>
  <w:num w:numId="14" w16cid:durableId="787428648">
    <w:abstractNumId w:val="13"/>
  </w:num>
  <w:num w:numId="15" w16cid:durableId="335351108">
    <w:abstractNumId w:val="18"/>
  </w:num>
  <w:num w:numId="16" w16cid:durableId="910237916">
    <w:abstractNumId w:val="11"/>
  </w:num>
  <w:num w:numId="17" w16cid:durableId="1403983509">
    <w:abstractNumId w:val="15"/>
  </w:num>
  <w:num w:numId="18" w16cid:durableId="402139248">
    <w:abstractNumId w:val="10"/>
  </w:num>
  <w:num w:numId="19" w16cid:durableId="12672758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A2"/>
    <w:rsid w:val="000B2282"/>
    <w:rsid w:val="002061C3"/>
    <w:rsid w:val="002C51C8"/>
    <w:rsid w:val="00335661"/>
    <w:rsid w:val="003F400B"/>
    <w:rsid w:val="00482F11"/>
    <w:rsid w:val="0064046C"/>
    <w:rsid w:val="006852F4"/>
    <w:rsid w:val="006C4D6B"/>
    <w:rsid w:val="007622B5"/>
    <w:rsid w:val="007C29E6"/>
    <w:rsid w:val="008B07A2"/>
    <w:rsid w:val="008B2A83"/>
    <w:rsid w:val="00AF0CA5"/>
    <w:rsid w:val="00B04112"/>
    <w:rsid w:val="00D84D52"/>
    <w:rsid w:val="00DA5885"/>
    <w:rsid w:val="00F90A70"/>
    <w:rsid w:val="00FA74B9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7293F"/>
  <w15:chartTrackingRefBased/>
  <w15:docId w15:val="{20AD436E-278E-8A4C-AA22-AF792E66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852F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6852F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F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F5B"/>
  </w:style>
  <w:style w:type="paragraph" w:styleId="Footer">
    <w:name w:val="footer"/>
    <w:basedOn w:val="Normal"/>
    <w:link w:val="FooterChar"/>
    <w:uiPriority w:val="99"/>
    <w:unhideWhenUsed/>
    <w:rsid w:val="00FF0F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F5B"/>
  </w:style>
  <w:style w:type="character" w:customStyle="1" w:styleId="Heading3Char">
    <w:name w:val="Heading 3 Char"/>
    <w:basedOn w:val="DefaultParagraphFont"/>
    <w:link w:val="Heading3"/>
    <w:uiPriority w:val="9"/>
    <w:rsid w:val="006852F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6852F4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6852F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852F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0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5</cp:revision>
  <cp:lastPrinted>2025-10-20T15:07:00Z</cp:lastPrinted>
  <dcterms:created xsi:type="dcterms:W3CDTF">2025-10-20T15:07:00Z</dcterms:created>
  <dcterms:modified xsi:type="dcterms:W3CDTF">2025-10-29T12:17:00Z</dcterms:modified>
</cp:coreProperties>
</file>